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COUNTER-INITIATION: CRITICAL REMARKS ON SOME ASPECTS OF THE DOCTRINE OF RENÉ GUÉNON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Alexander Dugin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Originally published in the journal Mily Angel #3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Konets Sveta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Sweet Angel: The End of the World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Moscow: Arktogeia, 1998). Subsequently republished as an appendix to the second edition of the book Puti Absoliuta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Ways of the Absolute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the Absoliutnaia Rodina trilogy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Absolute Homeland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Moscow: Arktogeia, 1999).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Preliminary remarks: the necessity of correcting Traditionalism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question of “counter-initiation” is the most shrouded and ambiguous in all of Traditionalist thought. Perhaps this is a consequence of the very reality which Traditionalists, following Guénon, denote with the term “counter-initiation.”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meaning of counter-initiation is set out by René Guénon in his book The Reign of Quantity and the Signs of the Times. In brief, we can say that Guénon understands counter-initiation to be the sum of secret organizations which, although in possession of initiatic and esoteric data, nonetheless direct their activities and efforts towards a goal which is the direct opposite of normal initiation. In other words, instead of striving towards the absolute, they head towards fatal disappearance and dissolution amidst the “reign of quantity” in its external twilight. In line with Islamic esotericism, Guénon called the hierarchs of counter-initiation Awliya es-Shaytan, that is to say the “saints of Satan.” In Guénon’s point of view, representatives of counter- initiation stand behind all the negative tendencies of modern civilization and are secretly administering the course of affairs down the path of degradation, materialization, and spiritual perversion.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Tradition, the logic of the cyclical process inevitably boils down to a trajectory of degradation, from the Golden Age to the Iron Age. As follows, there should be various conscious forces contributing to this process just as, conversely, the forces of true initiation and genuine esotericism try to impede this fatal decline by all means. This historical dualism of Guénon’s in no way affects the metaphysical unity of the Principle, insofar as it belongs to the sphere of manifestation, where the main law is that of duality. This duality at the very heart of manifestation is overcome only upon going beyond the manifest into the sphere of the transcendental. We cannot discard the dualism within the world. Thus, the role of counter- initiation is partly justified insofar as it is rooted not in arbitrariness, but in the very providential necessity tied to the laws of the universe.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purely theoretical aspect of the doctrine of counter-initiation is completely flawless from a logical point of view and is confirmed by all the various doctrines of sacred traditions dealing with “demons”, “the devil”, “evil spirits”, the “Antichrist”, etc. But everything becomes much more complicated when we attempt to move from theory to practice and name specific organizations or secret societies as examples of counter-initiation. This is only part of the problem. Before we can clarify this subtle question, it is necessary to attentively examine what René Guénon meant by “initiation” and “esotericism.”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Guénon, the historical variance of sacred forms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religions, traditions, etc.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is a consequence of the differing qualities of the human and historical environments into which the rays of the One Non-Human Truth are projected. In other words, for Guénon, all traditions, as one approaches their center, transcend confessional differences and almost always merge into something unified. Guénon called this the “Primordial Tradition” (la Tradition Primordiale). It is this Tradition, according to Guénon, that constitutes the secret essence of all religions. In a certain sense, this is true. Any careful study of the symbolism of Tradition, its rituals and doctrines, leads one to the idea that all sacred teachings have some kind of common element or paradigm which is somewhat lost sight of when one arrives at more narrow dogmatic aspects and matters of detail. The thesis of the “unity of Tradition” is particularly convincing in current circumstances, as the modern world has built a civilization whose basis strikingly contrasts everything that might be called Tradition(al). In other words, Integral Traditionalism and the appeal to the One Tradition are reliable to the extent to that they contrast the modern world to all those civilizational forms that are founded on sacred elements. Indeed, there are many more similarities than differences between the various traditions and religions when compared to the contrasting backdrop of modern, completely de-sacralized civilization. This postulate is obvious. The question is: to what extent is this convergence in the face of a common enemy a consequence of esoteric unity?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other words, is the difference between the most sacred traditions merely the result of faults in the cosmic environment at certain moments in the cycle? Are there not some deeper reasons behind this?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glaring example of the relevance of such doubt can be seen in Guénon’s hesitation as to whether Buddhism should be counted an authentic tradition or not. Guénon initially relegated Buddhism to the category of antinomian heresies, but later recognized it to be a genuine tradition. The question at hand is not even that of Buddhism, but the fact that Guénon’s very own uncertainty exhibits a certain conditionality of his method whenever the matter at hand concerns concrete historical traditions and their dogmatic principles. If even Guénon could be mistaken on the question of Buddhism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which remained for him largely an abstraction, for the analysis of which Guénon relied on the opinions of his Hindu informants who, like all Hindu Traditionalists, are distinguished by their acutely anti-Buddhist orientations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then it cannot be excluded that such errors may occur in the case of other religions as well.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Our own studies have led us to the conclusion that Guénon was not quite right in his analysis in two other cases. Firstly, when Guénon denied the Christian Church an initiatic dimension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and he dated the loss of this dimension, present in early Christianity, to the era of the first Ecumenical Councils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he was clearly relying exclusively on the history and historiosophy of the Catholic branch (with the later deviation of Protestantism). Guénon clearly ignored the metaphysical and initiatic reality of Orthodoxy, which differs from Western Christianity sharply and on the most fundamental positions. Guénon equated Christianity with Catholicism and inappropriately projected the proportions of the Catholic organization, including the mystical nature of its rituals and theological specifics, onto Christianity as a whole. This rendered his views on the matter completely incorrect. [1]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Secondly, Guénon was quick to recognize Jewish Kabbalah to bear the quality of genuine esotericism which, in his opinion, is distinguished by universalism and is beyond any particularisms. But in fact, Kabbalah insists on the ethnic specialness of Jews, the uniqueness of their fate, and their metaphysical opposition to all other peoples and religions no less (if not more) than the Talmud and exoteric Judaism. This clearly contradicts Guénon’s definition of esotericism, according to which principles of universal unity and the merging of all spiritual and religious forms into a common concept should predominate. Even in its most transcendental aspects, Kabbalah affirms not unity, but a radical and indelible metaphysical-ethnic dualism.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Moreover, on a more general plane, Guénon’s assessments of certain peoples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such as the Ancient Greeks, the Japanese, the Germans, Anglo-Saxons, and Slavs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were at times so subjective and arbitrary that Guénon’s striving to base some of his conclusions as to the orthodoxy or non-orthodoxy of various traditional forms on these appraisals calls into question everything in Traditionalism related to the application of theoretical considerations to the practical sphere.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absence of universal counter-initiation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differences between religious forms can constitute far more of a profound factor than the conditions of exotericism, and can be rooted in metaphysics itself. If, by virtue of the specificity of their traditions, synthesis can be accomplished rather easily with Hinduism and Islamic esotericism (while all other traditions are interpreted in terms exclusively peculiar to them), then the matter stands somewhat differently with other religions. Hinduism and Islam allowed Guénon to construct a logical and non-contradictory picture, but one which becomes less apparent when we try to apply it to different religions and their specific approaches to metaphysics.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Guénon and the Traditionalists who follow him, the situation is thus: the One Metaphysical Tradition, which constitutes the essence of universal esotericism, is the inner kernel of all orthodox traditions. Dogmatic religions and other forms of exoteric traditions are external shells covering in diverse ways this unity of content (esotericism and initiation). On the pole opposite of universal esotericism is “counter-initiation”, which entails not simply the rejection of this or that religious or exoteric form, but universalism itself. Thus, the very notion of “counter- initiation” is inseparable from the postulation of the esoteric unity of all traditions.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However, outside of esoteric Islamic and Hindu contexts, such logic cannot be accepted unequivocally, as the metaphysics of other traditions do not recognize any esoteric solidarity with other religious forms. In fact, the universalism of Sufism and Hinduism is not so obvious as it may seem at first glance. The price of recognizing the orthodoxy of other religious forms is affirming that they are “distorted”, and treating their dogma in the spirit and letter of the specific esotericism peculiar to Hinduism and Sufism. For example, the Hindu approach to Christology practically equates Christ with an avatar, which, in a purely Christian dogmatic framework, is equivalent to the “monophysite” view. Islam, on the contrary, proceeding from a strict monotheism, adheres to a “Nestorian” (“Arian”) Christological scheme. In both cases, the Orthodox Christian formula which ultimately leads to its own, altogether different metaphysical perspective is denied [2]. Thus, the universalism proclaimed by Traditionalists turns out to be not so total and unambiguous as one would like.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Furthermore, Hinduism bases its tradition on a formula that is inverse to that of the Iranian tradition, despite deriving from the same source. As is well known, even in the very names for gods and demons, there is an inverse analogy between Zoroastrianism and Hinduism. Moreover, Hinduism considers Buddhism to be a heterodoxy (a view to which Guénon himself adhered for quite a long time). As follows, these three Eastern Indo-European traditions cannot reach agreement with one another and seamlessly establish esoteric unity. Indeed, it is quite difficult to recognize any “esoteric rightness” on the part of those who call one’s gods “demons” and vice versa (the Devas and Asura in Hinduism and Zoroastrianism are of directly contradictory elements), or who radically deny the authority of the main sacred source (as Buddhists reject the Vedas, castes, and all the foundational doctrines of Hinduism).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situation is even more severe in the Abrahamic context. If Islam recognizes some kind of legitimacy among the traditions of the “peoples of the Book” (Judaism and Christianity) and believes Muhammad’s mission to be the last word of “Abrahamism” which corrected all previous errors, then neither Christians nor Jews recognize even the slightest authenticity of other versions of Abrahamism, which are considered heresies, lies, and evil.[3] The example of the Zohar, the highest authority of Kabbalah, easily lends towards the conviction that hostility towards Islam and Christianity is not only the case on the metaphysical and esoteric level, but here it attains the highest metaphysical tension. Accordingly, Orthodox esotericism relates to Judaism (both exoteric and esoteric) just as harshly, seeing it not only as an Otherness of external religious form, but as the embodiment of metaphysical evil and the “tradition” of the Antichrist.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beyond Sufism and Hinduism (whose universalism is also not unlimited), there is no common esotericism. This means that traditions understand “counter-initiation” to be those sacred forms which openly contradict their own metaphysics. If the exoteric evil in this case is represented by the negative points stemming from the ethical-dogmatic specifics of a given religion, then the esoteric evil (counter-initiation) would be the metaphysics of a tradition that contradicts such. All of this incredibly complicates the question of counter-initiation, which ceases to be so obvious and transparent, and in fact becomes extremely confusing.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From the point of view of Orthodox esotericism, Judaism and Kabbalah are undoubtedly counter-initiatic.[4] From the Zohar’s point of view, the esotericism of the Goyim, especially the “descendants of Ishmael and Esau” (Muslims and Christians), is “the false teaching of the demon Samael” who “leaps on the serpent Lilith.” From the point of view of Hindu esotericism, Iranian dualism is rooted in the fact that Zoroastrians worship demons, the Asura, (Iranian Ahura), whom they (Hindus) call “gods.” Buddhist esotericists, meanwhile, are convinced that the initiatic doctrines of Hinduism are the ultimate evil, insofar as they only increase the attachment of beings to Samsara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after all, the higher divine worlds are distinguished in the Buddhist perspective by an even greater illusory quality than the worlds of humans, as the absence of suffering only alienates the prospect of achieving Nirvana. In Islamic civilization, the most radical representatives of manifestationist esotericism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such as al-Hallaj, Suhrawardi, etc.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were executed as malicious heretics.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in such a situation, can one discern any universal counter-initiation, trace its origins, and recognize the forces and organizations serving as its cover? If the universality of esotericism (in the very least, in our cyclical situation) is not obvious and proven, then how can we speak of any universality of “counter-initiation” being the inverse projection of such?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Inter- and intra-religious contradictions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one hand, there exist deep contradictions between traditional religious systems which pertain to the higher realms of metaphysics. On the other hand, these traditional forms are not immutable, but are subject to cyclical laws. Traditions pass through difficult periods of historical embodiment, among which, besides the natural stages of rise and fall, there exist even more paradoxical moments entailing the amendment of internal nature, alienation, and transformation into something essentially different while maintaining external attributes.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More often than not, these disturbing moments cannot be reduced to some “triumph of negative tendencies” as seen by the exoteric tradition and morality derived from the letter of sacred forms. For example, the Islamic tradition can degenerate without its authorities publicly denying the principle of monotheism or the mission of Muhammad, and Christians by no means need to worship other gods (or Satan) in order to break with the source and spirit of the Church. If everything were so simple, history would be an elementary, mechanical device with predictable functioning and an easily foreseen future. In fact, this is how many things are seen by those people distinguished by a naive (if not to say idiotic) view of the world, no matter whether they are “conservatives” or “progressives.” Only a deep understanding of the internal kernel of tradition, the real realization of its higher levels, allows us to isolate and grasp what is foremost and most essential, and that means accurately discriminating between the true axis of orthodoxy and alienation, deviation, simulation, and degeneration. There are no purely external criteria to this question. One should not overestimate the “devil”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if he were as simple as moralists think, he would hardly have been able to participate in human history so actively, for so long, and, most importantly, so unrecognizably.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example, the schism of the Christian world into the Eastern and Western Churches was far from a purely exoteric event. Behind the schism lurk the most profound metaphysical reasons. The same is true for the Islamic world and the division into Shiites and Sunnis. The Sunni tradition (especially Wahhabism) believes in the high authority of Sultan Yazid, who killed Ali, i.e., Muhammad’s cousin who is the spiritual pole (qutb) for Shiites, the first Imam. Behind this contradiction lie much deeper discrepancies of a purely metaphysical nature. [5]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 certain sense, things are no smoother in the case of Hinduism, in which Vishnuism and Shaivism are not so harmonious with relation to one another as might appear to be the case at first glance. For example, the traces of such a dualism can be seen in the Mahabharata, whose editing was, without a doubt, the work of Vishnuist circles. The Kauravas, the enemies of the Pandavas and the inveterate villains, are portrayed as inspired by Shiva and his retinue to the point that Shiva is considered to be a “subtle essence” in contrast to the metaphysical and purely spiritual nature of Krishna, the avatar of Vishnu. The parallel with the “devil” begs itself in this case, especially if we take into consideration Guénon’s indication that the “devil” belongs to the “subtle plane.”[6]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If we apply the Traditionalist approach to other sacred forms beyond Hinduism and Sufism, we find ourselves in a situation in which it becomes impossible to speak of counter-initiation as something universal and opposed to universal esotericism without falling into mythomania or moralistic dualism which, theoretically, should have been overcome insofar as we are considering the sphere of esotericism. In other words, every sacred form endowed with metaphysical uniqueness formulates in its own way its own theory of what “counter-initiation” is for it (and not only for it). At the same time, the positions of different traditions can coincide in some aspects, while in others they may diverge. Thus, we arrive at the affirmation of an absence of any one counter-initiatic doctrine or organization. Everything that is habitually included in the notion of “counter-initiation” turns out to be a plural, complex, and multipolar reality. The definition of the nature and form of a counter-initiatic doctrine thus derives from the metaphysical particularity of each concrete tradition.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no denying the fact that, in recent centuries, there has been a glaringly overarching, broad process which undoubtedly represents a clearly pronounced tendency towards the construction of an anti-traditional society based on principles which are radically opposed to the sum of those which constitute the basis of any tradition.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there is one exception here: Judaism. In the religious and metaphysical perspective of Judaism, the last centuries, starting in 1240 and especially since 1300, are seen as the prelude to messianic triumph. The fall of Christian civilization and the political liberation of Jewry (not to mention the contemporary successes of political Zionism and the establishment of the State of Israel) are seen as none other than the greatest metaphysical progress. Thus, on a matter over which the majority of traditions fully concur with one another, there is the exception of Judaism.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external revival of confessional religions in recent years, following several centuries of active processes of de-sacralization and secularization, also fits poorly into Traditionalist logic. Although this [renewed] interest in religion is not as easily exposable of a parody as Neo- spiritualism and “New Age”, it is clearly not a true spiritual rebirth.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 short, the problem of the “deviation of esotericism”, or counter-initiation, is complicated not only by inter-confessional contradictions, whose origins can be traced back to metaphysics, but also internal transformations within these traditions relative to the stages of their history.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top of all of this, there exist anomalous cases (Judaism, the new interest in religions in the West, etc.) which seemingly contradict the quite obvious tendency of progressive secularization on the basis of which Guénon attempted to substantiate his theory of counter-initiation and the latter’s planetary plan to prepare the “reign of the Antichrist.”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Counter-initiation and initiation are in solidarity with one another up to a certain point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Guénon’s concept of counter-initiation is based on a scheme to which he adhered in relation to more general questions pertaining to the structure of Tradition. Guénon constantly bore in mind the following tripartite model: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Principle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Intermediary space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Periphery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center of the circle (or at the top of the anthropological and cosmic hierarchy, the vertical) is initiation, authentic esotericism, the Primordial Tradition, the one metaphysics. This is the inner sphere, the sphere of the initiated beyond confessional differences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the sphere of those who are to be found beyond the threshold of genuine esoteric organizations.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periphery (the horizontal plane) are the profane and the un-initiated. For them, the oneness of truth is hidden behind a variety of forms and labyrinths of moral and ethical standards. These are ordinary people who are not conscious of the true nature of things and events.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Finally, lying beyond the periphery, at the lower point of the vertical axis, is a kind of “anti-center.” This is counter-initiation, the place of the “saints of Satan.” Counter-initiation unites various tendencies not in a light synthesis, but in a dark mixture of infernal parody.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model is obviously transparent and convincing. But the first difficulties with it arise when we attempt to explain the historical and geographical localization of counter-initiatic centers. At this point, it turns out, it is quite difficult to distinguish such centers from properly initiatic societies and orders. Determining on which side of the periphery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the inner or outer, the upper or lower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can be found this or that initiatic organization reveals itself to be extremely difficult (if not altogether impossible), and all external criteria can easily be simulated. Guénon specified that true esotericism is always metaphysically oriented, while counter-initiation remains on the level of cosmology or the “subtle world.” However, an enormous distance separates the profane world and the world of metaphysical principles. In the early stages, it is absolutely impossible to predict for sure whether an initiate will reach the end of this path to the actual metaphysical levels, or whether they will get stuck in the intermediary spheres. And if they “get stuck”, then how do they then differ from those who represent “counter-initiation”?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other words, up to a certain point, and rather far from the sphere of the competence of the profane, the paths of initiation and counter-initiation are not only parallel, but essentially one. With respect to the orientations of “above” and “below” (which at first might seem to be convincing criteria) it should be noted that they are not indicative in direct initiatic experience, since ascent in the borderline sphere between the worldly and otherworldly is often accomplished by means of descent, a departure which leads straight into the abyss.[7]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one makes it to the end of this path, the adept attains effective metaphysical realization. If one goes astray, all the attributes of counter-initiation will be glaring.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 other words, out of this simple tripartite scheme arises a more complex and less edifying picture, in which the main emphasis is put not on the orientation of movement, but on the reality of the achieved result. Thus, the problem of counter-initiation boils down to an incomplete and imperfect esoteric realization, not some kind of primordially and strictly “Satanic-oriented” secret society aiming to create and strengthen an anti-sacral civilization. The anti-sacral civilization which indeed has been built and is being built today, should be seen as the result of the overlapping of many incomplete realizations, first and foremost of an esoteric nature, the solidarity of which is obvious to all those who have been left half-satisfied with incomplete tendencies in their own sacred form.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preponderance of profanism, fed by overall degeneration, is only a consequence of the degeneration of initiatic organizations themselves which, contradicting their primordial orientation, are now content with intermediate surrogates and unrealized potencies instead of unceasingly and heroically striving towards the center of metaphysics. At the same time, that very “demonizing” force commonly referred to as “devilish” and “satanic” can hardly be held responsible for participating in this entire process. In fact, the most terrible and formidable results of perversion and de-sacralization are those achieved by people who have the best intentions and are convinced that they are orthodox bearers of the most obvious good. Every initiate who treats their spiritual path with affection, every cleric who considers his tradition and its dogma to be an ethical or moral convention, and every Traditionalist who settles down with reciting the phrases of their master, which are in appearance correct but rendered meaningless by the mental laziness of their followers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all of these types little by little build the structures of counter-initiation and sever the metaphysical apex from the pyramid of initiatic realization.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Those whom it is easiest to single-out as being “representatives of counter-initiation” on the basis of purely external criteria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e.g., open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Luciferians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or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Satanists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sometimes exhibit tragedy, pain, non-conformism, and the ability to stare the terrible truth of apocalyptic reality straight in the eyes. Hence why they cannot fulfill the role of the main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scapegoats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for Traditionalists. Of course, some of them may be in solidarity with processes of de-sacralization, but this is more of an exception. More often than not, at least among those who take the matter seriously, the point is that, on the contrary, these types are still about rising up against de- sacralization; they stand against conformism with the degenerate world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 world to which many representatives of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orthodox</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traditions, oddly enough, easily adapt and in which they manage to perfectly comfortably arrange themselves. More often than not, religious non-conformists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heretics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Satanists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etc.) are seeking the totality of sacral experience which the representatives of orthodoxy cannot offer them. This is not their fault, but their misfortune, and the true fault lies with those who have allowed authentic tradition to be turned into a flat facade behind which there is simply nothing. Perhaps it is none other than these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dubious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forces and groups who are grimly, desperately, perplexedly, stubbornly, yet heroically pursuing esotericism and initiation deep within reality, while the profane and the moralizing conformists who remain on the periphery of initiation are the ones hindering this path by all means.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If initiation and counter-initiation can be distinguished only in terms of the concrete experience of spiritual realization, then no external criteria can help on this matter. This conclusion begs itself especially if we recognize the universality of esotericism, a point on which Guénon insisted. This conclusion remains valid when we apply it to the esotericism of one sacred form taken individually. When we take into consideration the metaphysical contradictions which exist between different forms, then the matter becomes even more complicated.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Red Donkey to the Roman Pope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main examples of counter-initiation to which Guénon pointed included the cult of the Egyptian god Set, whose remnants have survived since the most ancient times along with multiple snake cults in the Middle East. In Guénon’s perspective, the mysterious brotherhood of the Red Donkey (or Red Dragon) exists to this day and is secretly directing the main processes of civilization in an infernal vein. If we digress from the “detective” flavor of this conceptualization, another consideration presents itself: How could an esoteric group of people engaged in the sacred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albeit in such an infernal, serpentine, and possibly fragmentary dimension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have provoked the modern world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complete ignorance of the sacred, and contributed to the widespread assertion of the primacy of quantity and the radically anti-initiatic approach characteristic of the modern way of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Compared to the maniacal system of global lies which we see in the modern mass media, secular utilitarian culture, and everyday lifestyles, any “snake-worshippers” would be an exotic and quite sympathetic group of romantic marginals. There must be a reality behind the anti-sacral aggression of the modern world which is much more formidable and much more thorough than the machinations of some exotic “black magicians.” It is hardly likely that the scraps of ancient cults, even the most sinister ones, could be responsible for the anti-sacral collapse of the modern world. It is hardly likely that a dark and obviously minute sect wields such universality to the point that, in theory, it is capable of effectively influencing the most important events of world history and, most importantly, shaping the prevailing intellectual climate. If something of this sort really has taken place, then such an organization could not possibly have remained unnoticed, and there would be in circulation certain information about it which, although distorted, approximate, and amiss, would nonetheless be extensive.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still another matter if we take the bearers of some kind of metaphysical tradition that is radically opposite to the dominant religious culture to claim the role of counter-initiation. For example, an altogether respectable and pious Pars (Zoroastrian) could end up in India and, in one way or another, gain access to influence over the most important spheres.[8] In the context of Hinduism, he would fulfill an openly counter-initiatic function, insofar as Zoroastrian metaphysics is founded on the principle of Dvaita, whereas the metaphysical axis of Hinduism is Advaita. Such metaphysical subversion would be much more destructive than, say, the antinomies posed by radical Shaivist sects who, while being ethically questionable for their ritual devouring of people, sinister necromantic practices in wastelands and cemeteries, their Tantric orgies, etc., do not call into doubt the main metaphysical line of Advaita-Vedanta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on the contrary, they strengthen, affirm, and defend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activities of a Kabbalist Jew within, say, the Islamic tradition or a Christian country, would bear the same counter-initiatic character, and the (negative) efficiency of such would be higher in relation to the depth and sophistication with which the Kabbalist understands the metaphysics of his own tradition (and vice versa).[9] Strictly speaking, an Orthodox metaphysician who is perfectly conscious of all the metaphysical implications of the dogma of the Trinity and who understands the whole depth of the contradictions between the Christian Gospel and the alienated creationism of Judaism and Islam, would by the will of fate become involved in the most important cultural-religious questions in the countries and cultures associated with the strict Abrahamic tradition, and could all together deal irreparable damage to their official ideology (and its limits in culture and politics)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naturally, this would be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damage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from the point of view of the stability and preservation of Abrahamic creativity in its older form. In practice, the presence of such overt or covert religious (and esoteric) groups in different states is an obvious fact, while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snake-worshipers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are either completely unknown or are extravagant marginal oddities.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let us turn to Western civilization, which is the cradle of anti-sacral tendencies. In the West, the counter-initiatic tendencies which produced the monstrous result that we see today developed in several stages. The first stage, associated with Orthodox eschatology, was neglected by Guénon, who had a clearly inadequate opinion of the Christian tradition. This first stage consisted of the fall of Rome from Orthodoxy, the changing of the Symbol of Faith by Charlemagne, and the transition from the Orthodox and eschatological concept of the “symphony of powers” (associated with the metaphysics of the “withholder”, the Katechon) to the Papist (Guelphian) model, against which stood the Ghibelline Emperors of the Hohenstaufen who were just as dear to Guénon as they are to us. [10] Thus, the main sources of counter-initiation in the West should be sought in Catholic Scholasticism and the Vatican.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Unlike Orthodoxy, Catholicism lost its esoteric component, and this unleashed a whole spectrum of initiatic organizations of various stripes (Hermetic, proto-Masonic, etc.). Given that these initiatic organizations stemmed from an extra-Christian context (from pre-Christian cults and the Islamic and Jewish traditions), any alliance with the exoteric church was founded not on synthesis and organic unity, but on conformism and conventions. This Catholic civilization was so inorganic and unstable that even in its better periods (such as the Middle Ages), it harbored a number of dubious and at times openly counter-initiatic elements.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unsustainable compromise was ultimately shaken, and both components of the Western tradition came into open contradiction. Catholicism rejected non-Christian esotericism and finally descended to the level of contradictory, secularized Judeo-Christian morality. Autonomous esotericism, in the form of Freemasonry, became a destructive, rationalistic apparatus in essence anti-Christian and anti-esoteric. These halves of the disintegrating ensemble were marked by counter-initiatic features: in the very least, in the majority of cases the spiritual path towards metaphysical realization could not be stopped at the first stages, but it was simulated, forged, alienated, and turned into its opposite. The very first and most significant chord of such degeneration was the rejection of the completeness of Orthodox metaphysics. This was the most decisive step in the direction of counter-initiation within the Christian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After having remained for quite some time within the realm of fully-fledged, unified (at once Orthodox and Catholic) Christianity, which had preserved the fullness of its authentic metaphysics and initiation, the peoples and states of the West eventually, in one catastrophic moment, severed this chain. This was enshrined in the introduction of the dogma of the Filioque and in the sacredly-unauthorized conferment of the status of “Emperor” to the Frankish kings before their kind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this destroyed the symphony of powers in the West. Catholic (and later altogether secularized-Protestant) moralism, plus the anti-clerical, bureaucratic, philanthrophic- demagogic rationalism of Masonry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all of this was much more counter-initiatic from the standpoint of fully-fledged Orthodox metaphysics than any splashes of anti-Church, pagan, or even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Luciferian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cults in the West, which perhaps represented but paroxysms of nostalgia for the complete and total Tradition, not even a hint of which had remained in the West since time immemorial.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combination of Western anti-metaphysical Christianity (Catholicism and especially Anglo-Saxon Protestantism) with rationalistic Masonry (with the active participation of the Jewish factor, which played a significant conceptual role in the degradation of the West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after all, the fall of Edom,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Christian world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is the condition of the triumph of Judaic messianism [11]) is what lies at the heart of the poisonous paradigm of the modern world. The role of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Satanists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or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representatives of the Order of Set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all of this is not only negligible, but generally naught, especially since the very fact of such an order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existence is presumptive and based on extremely dubious evidence. Guénon cited the illustration of an artist from Cairo depicting a strange monster, the statue of which he allegedly saw in a secret sanctuary.[12] What would Guénon have said about the paintings of Dali, Ernst, or thousands of other avant-garde artists who depicted monstrous creatures on their canvases and told thousands of hallucinatory and narcotic tales?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Very telling in this regard is the story of Léo Taxil, the scandalous author of the late 19th century who was behind the forged revelations of the machinations of “Satanists.” For the Catholics, Leo Taxil described the secrets of “Satanic Freemasonry”, while for Masons he exposed the “perversions” and “black book magic” of the Catholic clergy. In fact, beyond his clearly adventurous personal aims, Taxil quite cleverly showed how representatives of both Western organizations (one embodying exotericism, the other esotericism) were not so much “devil- worshipers” as gullible fools. This grotesque idiocy on the part of both conservatives and progressives is perhaps the most expressive sign of the parody which Guénon himself called the easily recognizable “seal of the devil.”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fact, Traditionalists and Guénon’s followers have not been able to avoid the same fate, as they uncritically repeat various (and often frankly disputable) maxims of the master and have reached the very same “scholastic parody”, the signs of which were clearly noticed by the much wiser and non-conformist, although no less controversial Baron Julius Evola.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absence of counter-initiatic symbolism in the Primordial Tradition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a few words about the Primordial Tradition. From our point of view, the contours of this Tradition were outlined with amazing clarity in the works of the German Professor Herman Wirth, a review of whose book Guénon published in Études traditionnelles.[13] According to Wirth, all existing mythological plots, symbols, religious dogma and rituals, and moreover all human languages and alphabets, evolved from a single calendric proto-form: the Sacred Circle, accompanied by an arrangement of proto-runic signs.[14] This proto-form was a description of the natural phenomena observed by humanity at the North Pole on the ancient disappeared continent of Hyperborea (or Arktogaa). Thus, out of an abstract concept, the Primordial Tradition became a tangible and concrete reality of a paradigm whose main contours were extremely convincingly and voluminously revealed by Herman Wirth.[15]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interests us in the Hyperborean calendric proto-form is that realm which is associated with the dark, nocturnal sectors, corresponding to the Polar Night and its related symbolism. This is the period of the winter solstice, or Great Yule, the main festival, symbolic and ritual center of the whole structure of the Primordial Tradition. Counter-initiation, according to Guénon’s definition, is related to the negative aspects of universal symbolism and, as follows, in the Hyperborean complex corresponds to those realities describing the state of the Polar Night, the decline of the sun, and other symbolic analogues of this event. The snake and wolf often function as such symbols, frequently imagined as swallowing the sun in the polar winter. This darkness is also identifiable with Mother Earth, from which all living beings come and whither all return to be reborn again.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primordial picture, which is strictly cyclical and harmonious, preceded the division of this symbolic complex into positive and negative elements. The snake, the wolf, darkness, the underground realms (where the sun descends), death, and night do not have strictly negative significations. All aspects of the cycle are equally important and necessary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the sunset is just as sacred as the sunrise, and without the sun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dying</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there can be no spring, no rebirth in the New Year. Therefore, the same symbols have both negative and positive aspects. This is an essential point: at hand is not an artificial theological concept seeking to consciously identify positive in negative and negative in positive (like the famous Chinese symbol of Yin-Yang), but rather a special state of consciousness which, in principle, does not know the very idea of negative.[16] It is precisely by virtue of this state that Tradition is indeed Primordial and Integral, that is, preceding any particular interpretation. The possibility for different interpretations of this primordial symbolism is embedded in the overall picture, and such interpretations are what constitute the content (and background) of historical religions and mythologies which evolved into stable symbolical and doctrinal complexes at the cost of metaphysically and ethically emphasizing only certain aspects of the one Hyperborean proto-form to the detriment of others.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can be said that the “Hyperborean Tradition” was simultaneously dual and non-dual, trinitarian and unitary, monotheistic and polytheistic, matriarchal and patriarchal, sedentary and nomadic. Only later did it split into several branches separated from and opposed to one another.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Primordial Tradition does not annul the metaphysical differences between traditions, since it is in this regard strictly neutral. It provides a general context; it employs a system of correspondences and symbolic series which allow one to explain the most mysterious and darkest aspects of symbolism, mythologies, religious doctrines, and sacred tropes. With regards to metaphysics, this Primordial Tradition is limited to being a mere statement of fact. The metaphysical question attains its real intensity in completely different conditions, those removed as far as possible from the Golden Age of the polar civilization. This, in fact, is why it is impossible to agree with Guénon on the esoteric unity of traditions, since they are not unified on a metaphysical level, but rather unified in the sense of descending from a single sacred cult-symbological complex, a universal language, the basic element at the origins of all the varieties of human culture and human religion. The use of this language can serve to express the most diverse theological and metaphysical constructs, but they all concern one and the same archetypal structure, which they merely interpret and whose metaphysical accents they re- arrange in different ways.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follows, the symbolic complex which would be associated with counter-initiation, in its most universal aspect, should be that relating to the Hyperborean mystery of Yule. Strictly negatively interpreting this complex might lead to grotesque distortions, to the point that the most important and sacred aspects are treated as “counter-initiatic.” This, according to Herman Wirth, is what happened with the Christian tradition when it equated various “solar-thresholding” Hyperborean tropes with demonic realities, even though their symbolisms are strikingly reminiscent of the calendric history of the birth of the Son of God (the winter solstice). For instance, the demon’s tail was a vestige of the solar-solstice rune connoting the lower part of the polar year and the roots of the world tree. The cauldrons in which the demons cooked sinners were derived from the trope of the winter cauldron (or vessel) of the gods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the cauldron of the Celtic god Dagda which never runs empty. This is a typical winter-solstice motif (and the New Year rune itself was still called Dagda in the Normans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time, and was depicted as a bowl or cauldron). The horns of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devil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are a symbol of the spring Resurrection of the sun, as they are the symbolic analogue of the two raised hands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the spring rune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Ka.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 And so 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considerations show that it is impossible to judge the counter-initiatic character of one or another symbol or symbological complex on purely formal grounds, since in Hyperborean symbolism, which lies at the heart of all sacred symbolism, there are no such symbols.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Conclusion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Summating our brief analysis, it should be clear that it is necessary to radically reconsider Guénon’s theory of counter-initiation and carefully consider the various standpoints involved in this matter. This problem is closely connected to other theses of Guénon’s which, upon attentive study and application to concrete historical religions and initiatic schools, turn out to be too rough, inaccurate, or frankly erroneous. At the same time, this revision in no way tarnishes the high authority of René Guénon. Without his works and most important theses and interpretive models, the whole picture of esotericism and metaphysics would be hopelessly confused today. The point is not to debunk the master, as some of his ungrateful students, such as Frithjof Schuon, have sought to do. On the contrary, it is necessary to refine and hone the great intuitions of this genius human being in order to cleanse his teachings of all that has turned out wrong, and in order to make shine with new strength and freshness those aspects which are expressions of the purest truth. Guénon bequeathed to us an invaluable tool, an excellent methodology for studying Tradition. Thanks to him, we can determine the common denominators of the enormous materials of theology, the history of religions, initiation, etc., with which we have to deal, and which would otherwise remain hopelessly contradictory fragments defying any systematization (not to mention neo-Spiritualist reconstructions or the theories of profane historians and ethnologists).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Guénon remains the main and key author. But if, following serious reflections and the results of careful research, we arrive at conclusions which do not concur with his views but correct them, then it is pointless to try to hide and pretend that everything remains unchanged. The question of counter-initiation is highly important and extremely relevant. So is the question of the existence (or non-existence) of a real metaphysical unity of traditions. This text is merely an introduction to this problem, but as an outline for further research it is of colossal significance. We hope to develop this topic in subsequent works.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meanwhile, let us remark that an adequate view of counter-initiation, a clarification of its nature, essence, and “localization”, will lead us to the most horrifying secrets which, while hidden behind the dubious myth of the modern world, are ready to find their nightmarish, chilling incarnation in front of a hopelessly slumbering humanity drowsily wandering towards slaughter. Contrary to the naive stories of the “Order of the Red Donkey” and exotic and relatively harmless “Luciferians”, the true mission of counter-initiation is dizzyingly large-scale, effective, and ubiquitous. It is preparing a terrible fate for all peoples and civilizations. But in order to recognize this approaching catastrophe, it is necessary to look at things soberly and intently beyond the romantic haze of residual occultism and the “detective plot” of cheap horror novels.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Nothing rejoices the “enemy of humankind” more than the deafening stupidity of those who hastily decide to embark on the path of struggle against him without seriously weighing all the circumstances and assessing the whole volume of that unfathomable and terrible problem which St. Paul the Apostle called the “mystery of iniquity.”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Footnotes: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We addressed this topic in detail in: Alexander Dugin, Metafizika Blagoi Vesti. Pravoslavny ezoterizm (The Metaphysics of the Gospel: Orthodox Esotericism, Moscow: Arktogeia, 1996). This work contains a detailed scrutiny of Guénon’s Christological views arising from his confessional belonging to Islam, not from any correspondences between their “univocal esoteric truth.” Generally speaking, despite the fact that Guénon wrote very little about the Islamic tradition, the majority of his theses on the esoteric question arose precisely out of his Islamic views on things. Hindu Advaita-Vedanta and Sufi Islam were most dear to Guénon. The specific approaches to esotericism proper to these two traditions considerably shaped Guénon’s preferences and analyses in the sphere of historical religions and their dogmas. Regardless of how logical or harmonic these two systems might be, they still far from exhaust all the possible variations of esoteric and initiatic doctrines.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[2] See: Dugin, Metafizika Blagoi Vesti.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Christianity is counted among the Abrahamic traditions only in the Islamic perspective and some Judeo-Christian currents. Orthodoxy cannot recognize such a title insofar as it is clearly conscious of its internal spiritual nature as a Melchizedekian, pre-Abrahamic, and supra- Abrahamic tradition.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Dugin, Metafizika Blagoi Vesti, chapter 41. [5] Ibid.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Is this too really the case? The logic of our analysis suggests that the matter is somewhat more complex.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We can recall the case of Dante’s initiatic journey where, at the very bottom of the crater of hell, he began to descend down Satan’s body even lower, ultimately reaching not the center of the abyss, but the surface of the earth near Purgatory and the hill of earthly paradise. This category also contains a number of symbols which situate paradise under the earth, demons at the tops of the mountains,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For example, the husband of Indira Gandhi was a Pars (Zoroastrian).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This is the case with the Dönmeh, the followers of the Jewish pseudo-messiah Sabbatai Zevi, who outwardly followed their leader in adopting Islam, but who, when heading the Turkish state in the 20th century, immediately abolished Islam as the state religion and proclaimed the creation of a “civilization of the Western type” in Turkey. Even though they were absolutely traditional with regards to their esoteric Kabbalist community and loyal to the general context of the Jewish Diaspora, the Dönmeh carried out what is from a purely Islamic perspective an anti-Islamic, profane mission.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See Dugin, Metafizika Blagoi Vesti.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[11] See the article “The Messianism of Kabbalah: The Metaphysics of the Nation, the Messiah, and the End Times in the Zohar” in Mily Angel 3 (1998).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Here is a fragment from Guénon’s letter to a certain Hillel in 1930 which describes this history: “Here behind al-Azhar (a university in Cairo) there is an old gentleman who strikingly resembles the portraits of Ancient Greek philosophers and produces strange paintings. He once showed us a drawing of a dragon with the head of a bearded man in a 16th century hat with six small heads from various animals protruding from his beard. It is especially curious that this figure clearly resembles an image found in Revue internationale des sociétés secrètes as an illustration of the book L’élue du dragon. This illustration is supposed to have been taken from some ancient book…But the real gem is that this gentleman claims to have seen this head elsewhere and painted it exactly like the original!”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See: Mily Angel 1 (1991).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See: Herman Wirth, “Das Heilige Jahr” in Der Aufgang der Menschheit (Jena: Eugen Diedrichs, 1928). Translated into Russian by Alexander Dugin as “Sviashchennyi God” and published in Mily Angel 3 (1998). See also Alexander Dugin, “Kosmicheskii Spasitel’” (“The Cosmic Savior”) in the same number.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See Alexander Dugin, Giperboreiskaiia teoriia (“The Hyperborean Theory”, Moscow: Arktogeia, 1993).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Contemporary linguistics divides types of thinking into two main varieties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digital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and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analog.</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Digital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thinking precisely corresponds to profanism and materialism, operates with the abstract categories of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there is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and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there is not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and functions according to the laws of formal logic (the law of the excluded third, the law of identity, etc.). Philosophers call this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classical rationality.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Analog thinking became a scientific category over the course of the study of archaic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primitive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peoples, cultures, and mythologies. Analog thinking corresponds to the world of Tradition and retains connection with traces of the Hyperborean tradition. It knows no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pure negation.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Not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therefore means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another yes.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Pure absence is unimaginable, as the very concept of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absence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immediately evokes the image of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another presence.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Analog thinking first affirms the whole image, and only then deconstructs it into categories of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presence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absence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positive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negative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and even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male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female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big</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and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small.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analog thinking, there is no strict distinction between the subject of action and the object of action, between the substance and the attribute, the action and the substantive. Thus, in our example, the sun, its disappearance, and its absence act as something whole and integral. The affirmation of the sun already contains its negation (setting in winter), and the negation of the sun (winter darkness) is an affirmation which testifies to the meaning of the sun. On the basis of this logic, the primordial symbolism in principle was not subject to moral interpretation. It was a system of interrelated, integral, sacred elements, none of which is endowed with a value-priority. Everything in it was an expression of the one sacred Being, the Light of the World, at different stages of its cyclical pulse.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[17] See Dugin, “Kosmicheskii Spasitel’”, op cit.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