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Felébredés Doktrínája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A dialektika démonának elpusztítása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étel, amib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 Buddhista Doktrínája kiindul: a dialektika démonának elpusztítása, az olyan gondolat- és elméletkonstrukciók elutasítása, amelyek pusztán véleménykifejezésre szolgálnak, a pazar elméletekr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lemondás, melyeket az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nyugtalans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kivetülésének tart, és amelyekben az a tudat, mely még nem találta meg önmagát, támaszt keres.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vonatkozik nemcsak a kozmológiai elméletekre, hanem az embert érint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minden probl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émára, természetére, sorsára, de még oly elgondolás-jelleg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konceptu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meghatározásokra is, hogy mi az aszkézis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élja.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éteztem-e vajon az elmúlt korszakokban? Vagy tán soha nem léteztem? Mi voltam én az elmúlt korszakokban? És hogy lettem azzá, aki voltam? Létezni fogok-e a jöv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 korszakokban? Vagy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nem fogok létezni? Mi leszek vajon a jöv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 korszakokban?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aztán hogyan leszek azzá, ami majd leszek?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 jelen is kétségekkel van tele [a közönséges ember számára]: Valóban létezem? Vagy talán nem létezem? Mi vagyok? Hogyan vagyok? Ez a létezés, ez vajon mib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ódott valójában? És vajon mivé lesz?” Mindezek a buddhizmus számára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 gondolatok”.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„Ezt nevezik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élemények vakvágányának, véleményzabálásnak, véleményburjánzásnak, véleménybozótnak, véleményhálónak”, melyen,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 a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 teremtmény ostoba módon fennakad, elvész benne, és nem tudja megszabadítani magát a születést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pusztul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ástól és haláltól.”1 És újra: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»Én vagyok« ez egy vélemény; »Én leszek« ez egy vélemény; »Én a (tiszta) forma világában leszek« ez egy vélemény. »Én tudatos leszek« ez is egy vélemény; »Öntudatlan leszek« , ez is egy vélemény; »Nem leszek sem tudatos, sem nem-tudatos«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 is egy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élemény. A vélemény, ó tanítványok, betegség. […]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[…]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legmagasabb formája olyan tudás, mely egyezik a valósággal. Magasabb és fenségesebb tudás nem létezik; így mondom.” És újra: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»Tökéletesen Felébredettnek hívod magad, igaz; ám ezeket a dolgokat te sohasem ismerted meg«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az, hogy egy aszk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éta, egy brahman, egy isten vagy egy démon, Brahma vagy bárki más a világon így vádolhatna engem, ez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mondja Siddhatha herceg – nem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étezik.”12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bölcs ember,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āriya nem rendszerek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ője, nem ismer el dogm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ákat, és miután áthatolt az emberek között épp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éleményeken, a spekuláció irányában közömbös lévén másokra hagyja azt, nyugodt marad az izgatottak között, és nem vesz részt azok szócsatájában, akik azt állítják: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„Csak ez 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ág”. Nem tekinti magát a többivel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őnek, sem felett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ük, sem alattuk lev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őnek.13 A kanonikus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övegekben a korabeli filozófiai vélemények ingoványának leírása után ezzel a résszel találkozunk: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ébredett más dolgokat ismer, melyek felette vannak [az ilyen spekulációknak], és az ilyen tudás birtokában nem válik büszkévé, hanem higgadt lesz, megvalósítja tudatában az ösvényt, mely túlvezet… Vannak, ó tanítványok, más dolgok, mélységes dolgok, melyeket nehéz felfogni, megérteni, de amelyek a nyugalmat szülik; örömteliek ezek, de olyanok, amiket a következtetésre épül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gondolkod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nem könnyen fog át, olyan dolgok ezek, amiket csak a bölcs ember tud megérteni. Ezeket a dolgokat a Tökéletesen Felébredett kifejtette, miután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maga megismerte őket, miut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maga is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őket.”14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tudjuk, hogy a Buddha cím, amit Siddhatha hercegnek adtak, és aztán kiterjesztettek mindazokra, akik követték ezt az ösvényt, ezt jelenti: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ébredett”. Ugyanahhoz a ponthoz visz el minket, a bizonyosság kritériumához.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āriya doktr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épzelet fölöttinek” nevezik,15 melyet lehetetlen bármiféle következtetésen alapuló érvelésbe illeszteni. Az atakk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āvacara terminus gyakran visszat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ér, ami azt jelenti, éppen azt, amit logikával nem lehet felfogni. Ehelyett a tant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ébredésben”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ébredést” mutatják be. Az ember azonnal láthatja a megfelelést eme megismerés és Platón emlékezete,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ézés”,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élyülés” között, ami a feledés fölébe kerül; ugyanúgy, ahogy a buddhizmus megpróbál felülkerekedni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āsava-k,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érgez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ők” ,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ániák, a láz okozta állapoton.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Ezek a terminusok, mint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ézés”,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ébredés”, nem szabad, hogy többet jelentsenek, mint a módot, ahogy a tudás megjelenik, felismerését és méltánylását annak, ami közvetlenül nyilvánvaló, azon a módon, ahogyan az ember visszaemlékezik, amint felébred és lát valamit.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az oka a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őbbi buddhista irodalomban a sphota fogalom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újrafelt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ésének, ami hasonló jelentéssel bír: feltárás során megmutatkozó tudást jelent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mintha egy szem oper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után megnyílna és látni kezdene. Dhamma-Cakkhu: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szeme” vagy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óságé”; Cakkhumant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áldva a szemmel”, ezek mindennapi buddhista kifejezések, ugyanúgy, ahogy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átalakulás” jelölésére ez szolgál: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ágszeme kinyílt”. Amikor Buddha a saját tapasztalatairól beszél, gyakran találjuk a tudás tiszta bemutatását közvetlenül vagy hasonlatokban, melyr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soha senki nem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élt és nem gondolkozott.16 Lássuk a szövegek egy másik visszatér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ívumát: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„Mint valami, amir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soha nem hallottam,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átomás emelkedett fel bennem, tudás emelkedett fel bennem, spontán felismerés emelkedett fel bennem, bölcsesség emelkedett fel bennem, fény emelkedett fel bennem.”17 Ezt hívják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igaz kiv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álóságnak, mely egyezik az Ariya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ással“ . Ez felidézi az Olümposzi tudat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égeit, a nous-t, amelyek a 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ősibb āriya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–hell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hagyománynak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szorosan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ételre” vonatkoznak, amely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átás által való tudásban” manifesztálódik: a nous biztosíték a megcsalatás ellen,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árd és nyugodt, mint a tükör, feltár mindent kutatás nélkül, vagy inkább, minden felfedezi magát benne”, ugyanakkor a titáni szellem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„nyugtalan, feltal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 szellem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mindig keres valamit, ravasz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kíváncsi.”18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látást, látomást, mint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éget“ gondolják el, ami buddhista elgondolás: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úgy, ahogy átlát az ember az áttetsz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ízen, és a homok, a kavics és a kövek színe látható lesz pusztán annak átlátszósága miatt, ugyanúgy, aki a megszabadulás ösvényét keresi, áttetsz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tudattal kell rendelkeznie.”19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épzet, ami jellemzi a módot, amivel az aszkéta megközelíti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āriya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égy igazságát, ez: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 egy tiszta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áttetsz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vizű alpesi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szélén állna egy ember, és buzgó tekintettel nézné a kagylókat, homokot és a halakat, ahogy úsznak, azután pihennek; ez a gondolat merülne fel benne: ez az alpesi tó tiszta és áttetsz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ágos; látom a kagylót, a benne lakót, a homokot, a kavicsot és a halakat, ahogy úsznak és pihennek.” Ugyanilyen módon az aszkéta felfogja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ően”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 legmagasabb tárgyát.”20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igazs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ágnak, vagy a valóságnak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yath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ābhūtam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visszat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ívum a szövegekben, ugyanúgy, mint az ilyen attributumok is, mint: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szeme”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„szemm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válni”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ássá lenni” , amelyek a Felébredettekhez tartoznak.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természetesen olyan folyamat, ami csak folyamatos haladás eredménye lehet.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óceán fokozatosan mélyül, ereszkedik egyenletesen, hirtelen szakadékok nélkül, így ebben a törvényben és tanban fokozatos képzés van, fokozatos akció, fokozatos kibontás, és nincs hirtelen felfogása a magasrend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ásnak.”21 És újra: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ember,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mondom, nem képes elnyerni a legmagasabb tudást hirtelen; csak fokozatos képzéssel, fokozatos akcióval és fokozatos feltárással éri el az ember a tökéletes tudást. Hogyan? Az ember jön bels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bizalomt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indíttatva: miután jött, csatlakozik [az Ariyák Rendjébe]; miután csatlakozott, figyel; figyelve megkapja a tanítást; megkapván a tanítást, megtartja tudatában azt; megvizsgálja annak értelmét; miután megvizsgálta értelmét, az bizonyosságot nyer; a bizonyság elnyerése után: megszületik a kívánság; fontolóra veszi; fontolóra véve intenzíven képzi magát; intenzíven képezve magát tudatosan megvalósítja a legmagasabb igazságot, és áthatolva rajta a bölcsesség által lát.”22 Ezek a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mérföldkövei. Említeni sem érdemes, hogy a sorozat elején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„bizalom” nem a „hitbe”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visszaesést jelenti: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renden 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övegek mindig azt hangsúlyozzák, hogy a bizalmat mindig az inspiráló szellemi beállítottság és a mester példája hozza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ő.23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ásodsorban, ahogy a fokozatok sora világosan mutatja, ez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 előrehalad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ás; az igazi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épés az, amikor vizsgálódással és gyakorlattal a közvetlen felfogás képessége, az értelmi intuíció, mely tökéletesen független minden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 dologt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ól,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vált. Ezért mondják ki: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„Az, aki nem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épzi magát fáradhatatlanul, nem éri el az igazságot: ezért a kitartó és fáradhatatlan képzés a legfontosabb az igazság megvalósításának szempontjából.”24 Természetesen van itt egy hallgatólagosan bennefoglalt feltételezés,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hamarosan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észletesen fogunk beszélni, amely feltétel szerint úgymond a tanítás nem kifejezetten olyan emberek felé irányult, akik vadállati szinten voltak; hanem akik természetes veleszületett felfogással felismerték, és nemcsak az intellektuális véleményalkotás erejéig, az érzékelten túli létezés valóságát.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özönséges embernek”, aki így gondolkodik szívében: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„Nincs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és nincs felajánlás, nincs alamizsna, nincs a jó és a rossz tetteknek eredménye, nincs evilág és nincs másik, nincs szellemi újjászületés, nincsenek a világon aszkéták vagy brahmanok, akik tökéletesek, és akik saját megértésükkel felfogták és megvalósították ezt és a másik világot, és tudásukat kinyilvánították”, az ilyen emberek számára a tanítás nem fejtetett ki, mivel hiányában vannak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„bizalom” elemi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égének, ami jellemzi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„nemes fiat”,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ami az általunk említett fokozatsor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hely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áll. Az ilyen emberek a szöveg illusztrációja szerint25 olyanok, mint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éjjel kil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nyilak”.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Ami a kiv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álóság fokát illeti, nagyon gyakorlatias és antiintellektuális szellemben közelíti meg a Felébredés Doktrínája az akciót.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egy másik buddhista hasonlat. Egy ember, akit mérgezett nyíl talált el, és akinek a barátai sebészt akarnak hívni, elutasítja, hogy kihúzzák a nyilat, miel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megtudn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á, ki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őtte meg, mi a neve, milyen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milyen a külseje, íja nagy volt-e vagy kicsi, milyen fából készült, mivel húrozták fel, és így tovább. Ez az ember nem tudná meg mindazt, amit akart, viszont közben meghalna. Ugyanígy viselkedik az az ember,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mondja 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öveg26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aki csak olyan felt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étellel hajlandó követni az Emelkedettet, ha az választ ad neki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spekulat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problémafelvetésekre, mint: örök-e a világ vagy nem, a test és az életelv külön van-e vagy sem, mi lesz a Tökéletessel a halál után, és így tovább. Egyikr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sem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éltem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mondja a Buddha. 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hogy miért nem magyaráztam el? Mivel nem üdvös, nem tartozik igazán az aszkézishez, mivel nem segíti a világtól való eltávolodást, az elfogulatlanságot, szenvtelenséget, kimozdíthatatlanságot, elmélyülést, mivel nem vezet a felébredéshez, az ellobbanáshoz: ezért nem fejtettem ki ezt.”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ellenteóriákban, amelyek veszik az embert és veszik a világát, jellemz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maradv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ányaként a kanti ellentmondásoknak, vagy az egyik, vagy a másik igaz. Egy dolog mindazonáltal bizonyos: az állapot, amiben az ember találja magát; önképzésének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 is, arra nézve, hogy életében elérje épp ennek az állapotnak megszüntetését.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(Angolból fordította: Jakab Katalin)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ember javára fordíthatja a hagyományokat, amelyek elmúlt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ölcs és szent embereit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ászálltak, de az ember dolga, hogy a hagyományokat eszével megvizsgálja, az egyiket elvesse, a másikat megtartsa. Minden embernek magának kell megállapítania Istenhez és a világhoz való viszonyát.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Iparkodjatok megismerni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őiteket.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ha megismeritek, ne attól féljetek, hogy lebecsülitek, hanem inkább attól, hogy túlbecsülitek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Jegyzetek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Majjh., II; XXXVIII.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[...]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Angutt, IV 8; Majjh., XII.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Suttanip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áta, IV, V 4; XIII 10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–19.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Digha., VI 28–37.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Majjh., XXVI.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E. g. Majjh., LXXXV.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Samyutt., XXXVI 24; XII 10.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Cf. Ker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ényi: La religione antica ecc., op. cit., pp. 104.; 167.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Angutt., I, 5; Maháparinirv., 64.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Majjh., XXXIX.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Angutt., VLI, 19.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22. Majjh., LXX.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 Majjh., XCV.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24. Majjh., XCV.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 Dhammapada, 304.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26. Majjh., LXIII.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